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rPr>
          <w:rFonts w:ascii="Arial" w:cs="Arial" w:hAnsi="Arial" w:eastAsia="Arial"/>
          <w:b w:val="1"/>
          <w:bCs w:val="1"/>
          <w:sz w:val="24"/>
          <w:szCs w:val="24"/>
        </w:rPr>
      </w:pPr>
      <w:r>
        <w:rPr>
          <w:rFonts w:ascii="Arial" w:hAnsi="Arial"/>
          <w:b w:val="1"/>
          <w:bCs w:val="1"/>
          <w:sz w:val="24"/>
          <w:szCs w:val="24"/>
          <w:rtl w:val="0"/>
          <w:lang w:val="en-US"/>
        </w:rPr>
        <w:t>Corbridge Gardening Society Day Trip Information 2020</w:t>
      </w:r>
    </w:p>
    <w:p>
      <w:pPr>
        <w:pStyle w:val="Default"/>
        <w:rPr>
          <w:rFonts w:ascii="Arial" w:cs="Arial" w:hAnsi="Arial" w:eastAsia="Arial"/>
          <w:b w:val="1"/>
          <w:bCs w:val="1"/>
          <w:sz w:val="24"/>
          <w:szCs w:val="24"/>
        </w:rPr>
      </w:pPr>
    </w:p>
    <w:p>
      <w:pPr>
        <w:pStyle w:val="Default"/>
        <w:rPr>
          <w:rFonts w:ascii="Arial" w:cs="Arial" w:hAnsi="Arial" w:eastAsia="Arial"/>
          <w:sz w:val="24"/>
          <w:szCs w:val="24"/>
        </w:rPr>
      </w:pPr>
      <w:r>
        <w:rPr>
          <w:rFonts w:ascii="Arial" w:hAnsi="Arial"/>
          <w:b w:val="1"/>
          <w:bCs w:val="1"/>
          <w:sz w:val="24"/>
          <w:szCs w:val="24"/>
          <w:rtl w:val="0"/>
          <w:lang w:val="en-US"/>
        </w:rPr>
        <w:t>THURSDAY JUNE 11- Scottish Borders Carolside and Monteviot</w:t>
      </w:r>
      <w:r>
        <w:rPr>
          <w:rFonts w:ascii="Arial" w:hAnsi="Arial"/>
          <w:sz w:val="24"/>
          <w:szCs w:val="24"/>
          <w:rtl w:val="0"/>
          <w:lang w:val="en-US"/>
        </w:rPr>
        <w:t xml:space="preserve"> leave</w:t>
      </w:r>
      <w:r>
        <w:rPr>
          <w:rFonts w:ascii="Arial" w:hAnsi="Arial"/>
          <w:b w:val="1"/>
          <w:bCs w:val="1"/>
          <w:sz w:val="24"/>
          <w:szCs w:val="24"/>
          <w:rtl w:val="0"/>
          <w:lang w:val="en-US"/>
        </w:rPr>
        <w:t xml:space="preserve"> </w:t>
      </w:r>
      <w:r>
        <w:rPr>
          <w:rFonts w:ascii="Arial" w:hAnsi="Arial"/>
          <w:sz w:val="24"/>
          <w:szCs w:val="24"/>
          <w:rtl w:val="0"/>
          <w:lang w:val="en-US"/>
        </w:rPr>
        <w:t>8:30 Angel Inn</w:t>
      </w:r>
      <w:r>
        <w:rPr>
          <w:rFonts w:ascii="Arial" w:hAnsi="Arial"/>
          <w:sz w:val="24"/>
          <w:szCs w:val="24"/>
          <w:rtl w:val="0"/>
          <w:lang w:val="en-US"/>
        </w:rPr>
        <w:t>.</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sz w:val="24"/>
          <w:szCs w:val="24"/>
          <w:rtl w:val="0"/>
          <w:lang w:val="en-US"/>
        </w:rPr>
        <w:t xml:space="preserve">We will arrive at </w:t>
      </w:r>
      <w:r>
        <w:rPr>
          <w:rFonts w:ascii="Arial" w:hAnsi="Arial"/>
          <w:b w:val="1"/>
          <w:bCs w:val="1"/>
          <w:sz w:val="24"/>
          <w:szCs w:val="24"/>
          <w:rtl w:val="0"/>
          <w:lang w:val="en-US"/>
        </w:rPr>
        <w:t xml:space="preserve">Carolside </w:t>
      </w:r>
      <w:r>
        <w:rPr>
          <w:rFonts w:ascii="Arial" w:hAnsi="Arial"/>
          <w:sz w:val="24"/>
          <w:szCs w:val="24"/>
          <w:rtl w:val="0"/>
          <w:lang w:val="en-US"/>
        </w:rPr>
        <w:t xml:space="preserve">for </w:t>
      </w:r>
      <w:r>
        <w:rPr>
          <w:rFonts w:ascii="Arial" w:hAnsi="Arial"/>
          <w:b w:val="1"/>
          <w:bCs w:val="1"/>
          <w:sz w:val="24"/>
          <w:szCs w:val="24"/>
          <w:rtl w:val="0"/>
          <w:lang w:val="en-US"/>
        </w:rPr>
        <w:t>1</w:t>
      </w:r>
      <w:r>
        <w:rPr>
          <w:rFonts w:ascii="Arial" w:hAnsi="Arial"/>
          <w:sz w:val="24"/>
          <w:szCs w:val="24"/>
          <w:rtl w:val="0"/>
          <w:lang w:val="en-US"/>
        </w:rPr>
        <w:t xml:space="preserve">0AM </w:t>
      </w:r>
      <w:r>
        <w:rPr>
          <w:rFonts w:ascii="Arial" w:hAnsi="Arial"/>
          <w:sz w:val="24"/>
          <w:szCs w:val="24"/>
          <w:rtl w:val="0"/>
          <w:lang w:val="en-US"/>
        </w:rPr>
        <w:t xml:space="preserve">and stay </w:t>
      </w:r>
      <w:r>
        <w:rPr>
          <w:rFonts w:ascii="Arial" w:hAnsi="Arial"/>
          <w:sz w:val="24"/>
          <w:szCs w:val="24"/>
          <w:rtl w:val="0"/>
          <w:lang w:val="en-US"/>
        </w:rPr>
        <w:t>until 12, with tea and shortbread served. Carolside is</w:t>
      </w:r>
      <w:r>
        <w:rPr>
          <w:rFonts w:ascii="Arial" w:hAnsi="Arial"/>
          <w:b w:val="1"/>
          <w:bCs w:val="1"/>
          <w:sz w:val="24"/>
          <w:szCs w:val="24"/>
          <w:rtl w:val="0"/>
          <w:lang w:val="en-US"/>
        </w:rPr>
        <w:t xml:space="preserve"> </w:t>
      </w:r>
      <w:r>
        <w:rPr>
          <w:rFonts w:ascii="Arial" w:hAnsi="Arial"/>
          <w:sz w:val="24"/>
          <w:szCs w:val="24"/>
          <w:rtl w:val="0"/>
          <w:lang w:val="en-US"/>
        </w:rPr>
        <w:t>a romantic beautiful garden set in the bend of the River Leader. There is an oval walled garden with a historical collection of ancient roses, including the National Collection of pre-1900 Gallica roses. The delicate imaginative herbaceous plantings include delphiniums, geraniums, and subtle colour schemes and combinations in the Secret Garden, Winter Garden ad Herb Garden.</w:t>
      </w:r>
    </w:p>
    <w:p>
      <w:pPr>
        <w:pStyle w:val="Default"/>
        <w:rPr>
          <w:rFonts w:ascii="Arial" w:cs="Arial" w:hAnsi="Arial" w:eastAsia="Arial"/>
          <w:b w:val="1"/>
          <w:bCs w:val="1"/>
          <w:sz w:val="24"/>
          <w:szCs w:val="24"/>
        </w:rPr>
      </w:pPr>
      <w:r>
        <w:rPr>
          <w:rFonts w:ascii="Arial" w:hAnsi="Arial"/>
          <w:sz w:val="24"/>
          <w:szCs w:val="24"/>
          <w:rtl w:val="0"/>
          <w:lang w:val="en-US"/>
        </w:rPr>
        <w:t>We will stop for lunch at nearby Milestone Garden Centre or the adjoining Craft Centre, leaving at 1:45</w:t>
      </w:r>
      <w:r>
        <w:rPr>
          <w:rFonts w:ascii="Arial" w:hAnsi="Arial"/>
          <w:sz w:val="24"/>
          <w:szCs w:val="24"/>
          <w:rtl w:val="0"/>
          <w:lang w:val="en-US"/>
        </w:rPr>
        <w:t xml:space="preserve"> for our next garden.</w:t>
      </w:r>
    </w:p>
    <w:p>
      <w:pPr>
        <w:pStyle w:val="Default"/>
        <w:rPr>
          <w:rFonts w:ascii="Arial" w:cs="Arial" w:hAnsi="Arial" w:eastAsia="Arial"/>
          <w:b w:val="1"/>
          <w:bCs w:val="1"/>
          <w:sz w:val="24"/>
          <w:szCs w:val="24"/>
        </w:rPr>
      </w:pPr>
      <w:r>
        <w:rPr>
          <w:rFonts w:ascii="Arial" w:hAnsi="Arial"/>
          <w:b w:val="1"/>
          <w:bCs w:val="1"/>
          <w:sz w:val="24"/>
          <w:szCs w:val="24"/>
          <w:rtl w:val="0"/>
          <w:lang w:val="en-US"/>
        </w:rPr>
        <w:t>Monteviot House Gardens</w:t>
      </w:r>
      <w:r>
        <w:rPr>
          <w:rFonts w:ascii="Arial" w:hAnsi="Arial"/>
          <w:sz w:val="24"/>
          <w:szCs w:val="24"/>
          <w:rtl w:val="0"/>
          <w:lang w:val="en-US"/>
        </w:rPr>
        <w:t xml:space="preserve"> extend to some 30 acres of a series of differing gardens, with roses, unusual herbaceous borders, a laburnum tunnel, </w:t>
      </w:r>
      <w:r>
        <w:rPr>
          <w:rFonts w:ascii="Arial" w:hAnsi="Arial"/>
          <w:sz w:val="24"/>
          <w:szCs w:val="24"/>
          <w:rtl w:val="0"/>
          <w:lang w:val="en-US"/>
        </w:rPr>
        <w:t xml:space="preserve">a </w:t>
      </w:r>
      <w:r>
        <w:rPr>
          <w:rFonts w:ascii="Arial" w:hAnsi="Arial"/>
          <w:sz w:val="24"/>
          <w:szCs w:val="24"/>
          <w:rtl w:val="0"/>
          <w:lang w:val="en-US"/>
        </w:rPr>
        <w:t xml:space="preserve">compass garden, an oriental style water garden, a </w:t>
      </w:r>
      <w:r>
        <w:rPr>
          <w:rFonts w:ascii="Arial" w:hAnsi="Arial"/>
          <w:sz w:val="24"/>
          <w:szCs w:val="24"/>
          <w:rtl w:val="0"/>
          <w:lang w:val="en-US"/>
        </w:rPr>
        <w:t>S</w:t>
      </w:r>
      <w:r>
        <w:rPr>
          <w:rFonts w:ascii="Arial" w:hAnsi="Arial"/>
          <w:sz w:val="24"/>
          <w:szCs w:val="24"/>
          <w:rtl w:val="0"/>
          <w:lang w:val="en-US"/>
        </w:rPr>
        <w:t xml:space="preserve">orbus avenue, through woodland, </w:t>
      </w:r>
      <w:r>
        <w:rPr>
          <w:rFonts w:ascii="Arial" w:hAnsi="Arial"/>
          <w:sz w:val="24"/>
          <w:szCs w:val="24"/>
          <w:rtl w:val="0"/>
          <w:lang w:val="en-US"/>
        </w:rPr>
        <w:t>with</w:t>
      </w:r>
      <w:r>
        <w:rPr>
          <w:rFonts w:ascii="Arial" w:hAnsi="Arial"/>
          <w:sz w:val="24"/>
          <w:szCs w:val="24"/>
          <w:rtl w:val="0"/>
          <w:lang w:val="en-US"/>
        </w:rPr>
        <w:t xml:space="preserve"> a dramatic lawn and landing stage on the Teviot below. The Garden of Persistent Imagination has imaginative contemporary stone structures with space for contemplation.</w:t>
      </w:r>
    </w:p>
    <w:p>
      <w:pPr>
        <w:pStyle w:val="Default"/>
        <w:rPr>
          <w:rFonts w:ascii="Arial" w:cs="Arial" w:hAnsi="Arial" w:eastAsia="Arial"/>
          <w:b w:val="1"/>
          <w:bCs w:val="1"/>
          <w:sz w:val="24"/>
          <w:szCs w:val="24"/>
        </w:rPr>
      </w:pPr>
    </w:p>
    <w:p>
      <w:pPr>
        <w:pStyle w:val="Default"/>
      </w:pPr>
    </w:p>
    <w:p>
      <w:pPr>
        <w:pStyle w:val="Default"/>
        <w:rPr>
          <w:rFonts w:ascii="Arial" w:cs="Arial" w:hAnsi="Arial" w:eastAsia="Arial"/>
          <w:sz w:val="24"/>
          <w:szCs w:val="24"/>
        </w:rPr>
      </w:pPr>
      <w:r>
        <w:rPr>
          <w:rFonts w:ascii="Arial" w:hAnsi="Arial"/>
          <w:b w:val="1"/>
          <w:bCs w:val="1"/>
          <w:sz w:val="24"/>
          <w:szCs w:val="24"/>
          <w:rtl w:val="0"/>
          <w:lang w:val="en-US"/>
        </w:rPr>
        <w:t>MONDAY JUNE 29- Herterton House Gardens</w:t>
      </w:r>
      <w:r>
        <w:rPr>
          <w:rFonts w:ascii="Arial" w:hAnsi="Arial"/>
          <w:sz w:val="24"/>
          <w:szCs w:val="24"/>
          <w:rtl w:val="0"/>
          <w:lang w:val="en-US"/>
        </w:rPr>
        <w:t xml:space="preserve"> self drive Day Trip</w:t>
      </w:r>
      <w:r>
        <w:rPr>
          <w:rFonts w:ascii="Arial" w:hAnsi="Arial"/>
          <w:sz w:val="24"/>
          <w:szCs w:val="24"/>
          <w:rtl w:val="0"/>
          <w:lang w:val="en-US"/>
        </w:rPr>
        <w:t>-</w:t>
      </w:r>
      <w:r>
        <w:rPr>
          <w:rFonts w:ascii="Arial" w:hAnsi="Arial"/>
          <w:sz w:val="24"/>
          <w:szCs w:val="24"/>
          <w:rtl w:val="0"/>
          <w:lang w:val="en-US"/>
        </w:rPr>
        <w:t xml:space="preserve"> arrive 2PM</w:t>
      </w:r>
      <w:r>
        <w:rPr>
          <w:rFonts w:ascii="Arial" w:hAnsi="Arial"/>
          <w:sz w:val="24"/>
          <w:szCs w:val="24"/>
          <w:rtl w:val="0"/>
          <w:lang w:val="en-US"/>
        </w:rPr>
        <w:t>.</w:t>
      </w:r>
    </w:p>
    <w:p>
      <w:pPr>
        <w:pStyle w:val="Default"/>
        <w:rPr>
          <w:rFonts w:ascii="Arial" w:cs="Arial" w:hAnsi="Arial" w:eastAsia="Arial"/>
          <w:sz w:val="24"/>
          <w:szCs w:val="24"/>
        </w:rPr>
      </w:pPr>
    </w:p>
    <w:p>
      <w:pPr>
        <w:pStyle w:val="Default"/>
        <w:rPr>
          <w:rFonts w:ascii="Arial" w:cs="Arial" w:hAnsi="Arial" w:eastAsia="Arial"/>
          <w:sz w:val="24"/>
          <w:szCs w:val="24"/>
        </w:rPr>
      </w:pPr>
      <w:r>
        <w:rPr>
          <w:rFonts w:ascii="Arial" w:hAnsi="Arial"/>
          <w:b w:val="1"/>
          <w:bCs w:val="1"/>
          <w:sz w:val="24"/>
          <w:szCs w:val="24"/>
          <w:rtl w:val="0"/>
          <w:lang w:val="en-US"/>
        </w:rPr>
        <w:t>Herterton House</w:t>
      </w:r>
      <w:r>
        <w:rPr>
          <w:rFonts w:ascii="Arial" w:hAnsi="Arial"/>
          <w:sz w:val="24"/>
          <w:szCs w:val="24"/>
          <w:rtl w:val="0"/>
          <w:lang w:val="en-US"/>
        </w:rPr>
        <w:t xml:space="preserve">, Hartington, Cambo, NE61 4BN. </w:t>
      </w:r>
      <w:r>
        <w:rPr>
          <w:rFonts w:ascii="Arial" w:hAnsi="Arial"/>
          <w:sz w:val="24"/>
          <w:szCs w:val="24"/>
          <w:rtl w:val="0"/>
          <w:lang w:val="en-US"/>
        </w:rPr>
        <w:t>Introduction</w:t>
      </w:r>
      <w:r>
        <w:rPr>
          <w:rFonts w:ascii="Arial" w:hAnsi="Arial"/>
          <w:sz w:val="24"/>
          <w:szCs w:val="24"/>
          <w:rtl w:val="0"/>
          <w:lang w:val="da-DK"/>
        </w:rPr>
        <w:t xml:space="preserve"> at 2PM</w:t>
      </w:r>
      <w:r>
        <w:rPr>
          <w:rFonts w:ascii="Arial" w:hAnsi="Arial"/>
          <w:sz w:val="24"/>
          <w:szCs w:val="24"/>
          <w:rtl w:val="0"/>
          <w:lang w:val="en-US"/>
        </w:rPr>
        <w:t>. The trip is limited to 25 people. Please share lifts as parking pace is limited.</w:t>
      </w:r>
    </w:p>
    <w:p>
      <w:pPr>
        <w:pStyle w:val="Default"/>
        <w:spacing w:before="20"/>
        <w:rPr>
          <w:rFonts w:ascii="Arial" w:cs="Arial" w:hAnsi="Arial" w:eastAsia="Arial"/>
          <w:sz w:val="24"/>
          <w:szCs w:val="24"/>
        </w:rPr>
      </w:pPr>
      <w:r>
        <w:rPr>
          <w:rFonts w:ascii="Arial" w:hAnsi="Arial"/>
          <w:sz w:val="24"/>
          <w:szCs w:val="24"/>
          <w:rtl w:val="0"/>
          <w:lang w:val="en-US"/>
        </w:rPr>
        <w:t xml:space="preserve">Hailed by well-known British garden writer, Robin Lane-Fox, as </w:t>
      </w:r>
      <w:r>
        <w:rPr>
          <w:rFonts w:ascii="Arial" w:hAnsi="Arial" w:hint="default"/>
          <w:sz w:val="24"/>
          <w:szCs w:val="24"/>
          <w:rtl w:val="0"/>
          <w:lang w:val="en-US"/>
        </w:rPr>
        <w:t>“</w:t>
      </w:r>
      <w:r>
        <w:rPr>
          <w:rFonts w:ascii="Arial" w:hAnsi="Arial"/>
          <w:sz w:val="24"/>
          <w:szCs w:val="24"/>
          <w:rtl w:val="0"/>
          <w:lang w:val="en-US"/>
        </w:rPr>
        <w:t>one of the most influential English gardens to be created since the end of World War II</w:t>
      </w:r>
      <w:r>
        <w:rPr>
          <w:rFonts w:ascii="Arial" w:hAnsi="Arial" w:hint="default"/>
          <w:sz w:val="24"/>
          <w:szCs w:val="24"/>
          <w:rtl w:val="0"/>
          <w:lang w:val="en-US"/>
        </w:rPr>
        <w:t>”</w:t>
      </w:r>
      <w:r>
        <w:rPr>
          <w:rFonts w:ascii="Arial" w:hAnsi="Arial"/>
          <w:sz w:val="24"/>
          <w:szCs w:val="24"/>
          <w:rtl w:val="0"/>
          <w:lang w:val="en-US"/>
        </w:rPr>
        <w:t>, Herterton has been created by Frank and Marjorie Lawley, over 40 years since taking on the lease of a run-down National Trust property in 1975. There was nothing here when the Lawleys arrived but a ramshackle farmhouse, outbuildings and a completely blank canvas around the house.</w:t>
      </w:r>
      <w:r>
        <w:rPr>
          <w:rFonts w:ascii="Arial" w:hAnsi="Arial" w:hint="default"/>
          <w:sz w:val="24"/>
          <w:szCs w:val="24"/>
          <w:rtl w:val="0"/>
          <w:lang w:val="en-US"/>
        </w:rPr>
        <w:t> </w:t>
      </w:r>
      <w:r>
        <w:rPr>
          <w:rFonts w:ascii="Arial" w:hAnsi="Arial"/>
          <w:sz w:val="24"/>
          <w:szCs w:val="24"/>
          <w:rtl w:val="0"/>
          <w:lang w:val="en-US"/>
        </w:rPr>
        <w:t>They have created an extraordinarily varied landscape in less than an acre, with five very different garden rooms and a range of plants that will astound any visitor. There is topiary in shades of green and gold and a stone gazebo, built by the Lawleys, which gives wonderful views and enables visitors to fully appreciate the intricate design of the</w:t>
      </w:r>
      <w:r>
        <w:rPr>
          <w:rFonts w:ascii="Arial" w:hAnsi="Arial" w:hint="default"/>
          <w:sz w:val="24"/>
          <w:szCs w:val="24"/>
          <w:rtl w:val="0"/>
          <w:lang w:val="en-US"/>
        </w:rPr>
        <w:t> </w:t>
      </w:r>
      <w:r>
        <w:rPr>
          <w:rFonts w:ascii="Arial" w:hAnsi="Arial"/>
          <w:sz w:val="24"/>
          <w:szCs w:val="24"/>
          <w:rtl w:val="0"/>
          <w:lang w:val="en-US"/>
        </w:rPr>
        <w:t>gardens below.</w:t>
      </w:r>
    </w:p>
    <w:p>
      <w:pPr>
        <w:pStyle w:val="Default"/>
        <w:rPr>
          <w:rFonts w:ascii="Arial" w:cs="Arial" w:hAnsi="Arial" w:eastAsia="Arial"/>
          <w:sz w:val="24"/>
          <w:szCs w:val="24"/>
        </w:rPr>
      </w:pPr>
    </w:p>
    <w:p>
      <w:pPr>
        <w:pStyle w:val="Default"/>
      </w:pPr>
    </w:p>
    <w:p>
      <w:pPr>
        <w:pStyle w:val="Default"/>
        <w:rPr>
          <w:sz w:val="24"/>
          <w:szCs w:val="24"/>
        </w:rPr>
      </w:pPr>
      <w:r>
        <w:rPr>
          <w:b w:val="1"/>
          <w:bCs w:val="1"/>
          <w:sz w:val="24"/>
          <w:szCs w:val="24"/>
          <w:rtl w:val="0"/>
          <w:lang w:val="en-US"/>
        </w:rPr>
        <w:t>THURSDAY SEPT 10</w:t>
      </w:r>
      <w:r>
        <w:rPr>
          <w:sz w:val="24"/>
          <w:szCs w:val="24"/>
          <w:rtl w:val="0"/>
          <w:lang w:val="en-US"/>
        </w:rPr>
        <w:t xml:space="preserve"> -</w:t>
      </w:r>
      <w:r>
        <w:rPr>
          <w:b w:val="1"/>
          <w:bCs w:val="1"/>
          <w:sz w:val="24"/>
          <w:szCs w:val="24"/>
          <w:rtl w:val="0"/>
          <w:lang w:val="en-US"/>
        </w:rPr>
        <w:t xml:space="preserve">Newby Hall and Littlethorpe Manor </w:t>
      </w:r>
      <w:r>
        <w:rPr>
          <w:sz w:val="24"/>
          <w:szCs w:val="24"/>
          <w:rtl w:val="0"/>
          <w:lang w:val="en-US"/>
        </w:rPr>
        <w:t>Day Trip</w:t>
      </w:r>
      <w:r>
        <w:rPr>
          <w:b w:val="1"/>
          <w:bCs w:val="1"/>
          <w:sz w:val="24"/>
          <w:szCs w:val="24"/>
          <w:rtl w:val="0"/>
          <w:lang w:val="en-US"/>
        </w:rPr>
        <w:t xml:space="preserve"> </w:t>
      </w:r>
      <w:r>
        <w:rPr>
          <w:sz w:val="24"/>
          <w:szCs w:val="24"/>
          <w:rtl w:val="0"/>
          <w:lang w:val="en-US"/>
        </w:rPr>
        <w:t>leave</w:t>
      </w:r>
      <w:r>
        <w:rPr>
          <w:b w:val="1"/>
          <w:bCs w:val="1"/>
          <w:sz w:val="24"/>
          <w:szCs w:val="24"/>
          <w:rtl w:val="0"/>
          <w:lang w:val="en-US"/>
        </w:rPr>
        <w:t xml:space="preserve"> </w:t>
      </w:r>
      <w:r>
        <w:rPr>
          <w:sz w:val="24"/>
          <w:szCs w:val="24"/>
          <w:rtl w:val="0"/>
          <w:lang w:val="en-US"/>
        </w:rPr>
        <w:t>8:45 Angel Inn</w:t>
      </w:r>
    </w:p>
    <w:p>
      <w:pPr>
        <w:pStyle w:val="Default"/>
        <w:rPr>
          <w:b w:val="1"/>
          <w:bCs w:val="1"/>
          <w:sz w:val="24"/>
          <w:szCs w:val="24"/>
        </w:rPr>
      </w:pPr>
    </w:p>
    <w:p>
      <w:pPr>
        <w:pStyle w:val="Default"/>
        <w:rPr>
          <w:rFonts w:ascii="Arial" w:cs="Arial" w:hAnsi="Arial" w:eastAsia="Arial"/>
          <w:sz w:val="24"/>
          <w:szCs w:val="24"/>
        </w:rPr>
      </w:pPr>
      <w:r>
        <w:rPr>
          <w:rFonts w:ascii="Arial" w:hAnsi="Arial"/>
          <w:sz w:val="24"/>
          <w:szCs w:val="24"/>
          <w:rtl w:val="0"/>
          <w:lang w:val="en-US"/>
        </w:rPr>
        <w:t xml:space="preserve">We will be at </w:t>
      </w:r>
      <w:r>
        <w:rPr>
          <w:rFonts w:ascii="Arial" w:hAnsi="Arial"/>
          <w:b w:val="1"/>
          <w:bCs w:val="1"/>
          <w:sz w:val="24"/>
          <w:szCs w:val="24"/>
          <w:rtl w:val="0"/>
          <w:lang w:val="en-US"/>
        </w:rPr>
        <w:t xml:space="preserve">Newby Hall </w:t>
      </w:r>
      <w:r>
        <w:rPr>
          <w:rFonts w:ascii="Arial" w:hAnsi="Arial"/>
          <w:sz w:val="24"/>
          <w:szCs w:val="24"/>
          <w:rtl w:val="0"/>
          <w:lang w:val="en-US"/>
        </w:rPr>
        <w:t>from 10:30AM- 1:30PM with time for lunch at their large cafe.</w:t>
      </w:r>
    </w:p>
    <w:p>
      <w:pPr>
        <w:pStyle w:val="Default"/>
        <w:rPr>
          <w:sz w:val="24"/>
          <w:szCs w:val="24"/>
        </w:rPr>
      </w:pPr>
      <w:r>
        <w:rPr>
          <w:sz w:val="24"/>
          <w:szCs w:val="24"/>
          <w:rtl w:val="0"/>
          <w:lang w:val="en-US"/>
        </w:rPr>
        <w:t xml:space="preserve">There is an upgrade for the house tour, to be booked in advance, </w:t>
      </w:r>
      <w:r>
        <w:rPr>
          <w:sz w:val="24"/>
          <w:szCs w:val="24"/>
          <w:rtl w:val="0"/>
          <w:lang w:val="en-US"/>
        </w:rPr>
        <w:t>£</w:t>
      </w:r>
      <w:r>
        <w:rPr>
          <w:sz w:val="24"/>
          <w:szCs w:val="24"/>
          <w:rtl w:val="0"/>
          <w:lang w:val="en-US"/>
        </w:rPr>
        <w:t xml:space="preserve">5.50 or </w:t>
      </w:r>
      <w:r>
        <w:rPr>
          <w:sz w:val="24"/>
          <w:szCs w:val="24"/>
          <w:rtl w:val="0"/>
          <w:lang w:val="en-US"/>
        </w:rPr>
        <w:t>£</w:t>
      </w:r>
      <w:r>
        <w:rPr>
          <w:sz w:val="24"/>
          <w:szCs w:val="24"/>
          <w:rtl w:val="0"/>
          <w:lang w:val="en-US"/>
        </w:rPr>
        <w:t>4.50 for OAPs.</w:t>
      </w:r>
    </w:p>
    <w:p>
      <w:pPr>
        <w:pStyle w:val="Default"/>
        <w:rPr>
          <w:sz w:val="24"/>
          <w:szCs w:val="24"/>
        </w:rPr>
      </w:pPr>
      <w:r>
        <w:rPr>
          <w:sz w:val="24"/>
          <w:szCs w:val="24"/>
          <w:rtl w:val="0"/>
          <w:lang w:val="en-US"/>
        </w:rPr>
        <w:t>Newby Hall is one of England</w:t>
      </w:r>
      <w:r>
        <w:rPr>
          <w:sz w:val="24"/>
          <w:szCs w:val="24"/>
          <w:rtl w:val="0"/>
          <w:lang w:val="en-US"/>
        </w:rPr>
        <w:t>’</w:t>
      </w:r>
      <w:r>
        <w:rPr>
          <w:sz w:val="24"/>
          <w:szCs w:val="24"/>
          <w:rtl w:val="0"/>
          <w:lang w:val="en-US"/>
        </w:rPr>
        <w:t xml:space="preserve">s finest houses with 25 acres of award winning gardens full of rare and beautiful plants. They hold the National Collection of </w:t>
      </w:r>
      <w:r>
        <w:rPr>
          <w:sz w:val="24"/>
          <w:szCs w:val="24"/>
          <w:rtl w:val="0"/>
          <w:lang w:val="en-US"/>
        </w:rPr>
        <w:t>C</w:t>
      </w:r>
      <w:r>
        <w:rPr>
          <w:sz w:val="24"/>
          <w:szCs w:val="24"/>
          <w:rtl w:val="0"/>
          <w:lang w:val="en-US"/>
        </w:rPr>
        <w:t>ornus. The long double herbaceous borders are flanked by special gardens of roses, dahlias, an autumn collection and the steep large scale rockery going down to the river and the miniature railway.</w:t>
      </w:r>
    </w:p>
    <w:p>
      <w:pPr>
        <w:pStyle w:val="Default"/>
      </w:pPr>
      <w:r>
        <w:rPr>
          <w:rFonts w:ascii="Arial" w:hAnsi="Arial"/>
          <w:b w:val="1"/>
          <w:bCs w:val="1"/>
          <w:color w:val="000000"/>
          <w:sz w:val="24"/>
          <w:szCs w:val="24"/>
          <w:u w:color="000000"/>
          <w:rtl w:val="0"/>
          <w:lang w:val="en-US"/>
        </w:rPr>
        <w:t xml:space="preserve">Littlethorpe Manor Gardens </w:t>
      </w:r>
      <w:r>
        <w:rPr>
          <w:rFonts w:ascii="Arial" w:hAnsi="Arial"/>
          <w:color w:val="000000"/>
          <w:sz w:val="24"/>
          <w:szCs w:val="24"/>
          <w:u w:color="000000"/>
          <w:rtl w:val="0"/>
          <w:lang w:val="en-US"/>
        </w:rPr>
        <w:t xml:space="preserve">2- 4:30PM </w:t>
      </w:r>
      <w:r>
        <w:rPr>
          <w:rFonts w:ascii="Arial" w:hAnsi="Arial"/>
          <w:color w:val="000000"/>
          <w:sz w:val="24"/>
          <w:szCs w:val="24"/>
          <w:u w:color="000000"/>
          <w:rtl w:val="0"/>
          <w:lang w:val="en-US"/>
        </w:rPr>
        <w:t>with a guided tour of the garden</w:t>
      </w:r>
      <w:r>
        <w:rPr>
          <w:rFonts w:ascii="Arial" w:hAnsi="Arial"/>
          <w:color w:val="000000"/>
          <w:sz w:val="24"/>
          <w:szCs w:val="24"/>
          <w:u w:color="000000"/>
          <w:rtl w:val="0"/>
          <w:lang w:val="en-US"/>
        </w:rPr>
        <w:t>. Set in the 11 acre grounds of 18th C Littlethorpe Manor, the gardens have been designed and developed over the last 18 years with 4 acres of formal gardens and lawns around the house, and 7 acres of parkland on the banks of Ripon Canal. The walled garden reflects</w:t>
      </w:r>
      <w:r>
        <w:rPr>
          <w:rFonts w:ascii="Arial" w:hAnsi="Arial"/>
          <w:color w:val="000000"/>
          <w:sz w:val="24"/>
          <w:szCs w:val="24"/>
          <w:u w:color="000000"/>
          <w:rtl w:val="0"/>
          <w:lang w:val="es-ES_tradnl"/>
        </w:rPr>
        <w:t xml:space="preserve"> Mrs Thackray</w:t>
      </w:r>
      <w:r>
        <w:rPr>
          <w:rFonts w:ascii="Arial" w:hAnsi="Arial" w:hint="default"/>
          <w:color w:val="000000"/>
          <w:sz w:val="24"/>
          <w:szCs w:val="24"/>
          <w:u w:color="000000"/>
          <w:rtl w:val="0"/>
          <w:lang w:val="fr-FR"/>
        </w:rPr>
        <w:t>’</w:t>
      </w:r>
      <w:r>
        <w:rPr>
          <w:rFonts w:ascii="Arial" w:hAnsi="Arial"/>
          <w:color w:val="000000"/>
          <w:sz w:val="24"/>
          <w:szCs w:val="24"/>
          <w:u w:color="000000"/>
          <w:rtl w:val="0"/>
          <w:lang w:val="en-US"/>
        </w:rPr>
        <w:t>s desire to relate the four seasons to the cycle of life with Ygdrassil, the Norwegian symbolic Tree of Life in the centre. The Sunken garden parterre</w:t>
      </w:r>
      <w:r>
        <w:rPr>
          <w:rFonts w:ascii="Arial" w:hAnsi="Arial"/>
          <w:color w:val="524b2e"/>
          <w:sz w:val="24"/>
          <w:szCs w:val="24"/>
          <w:u w:color="524b2e"/>
          <w:rtl w:val="0"/>
          <w:lang w:val="en-US"/>
        </w:rPr>
        <w:t xml:space="preserve"> is based upon the White Rose of York emblem and a </w:t>
      </w:r>
      <w:r>
        <w:rPr>
          <w:rFonts w:ascii="Arial" w:hAnsi="Arial" w:hint="default"/>
          <w:color w:val="524b2e"/>
          <w:sz w:val="24"/>
          <w:szCs w:val="24"/>
          <w:u w:color="524b2e"/>
          <w:rtl w:val="0"/>
          <w:lang w:val="en-US"/>
        </w:rPr>
        <w:t>‘</w:t>
      </w:r>
      <w:r>
        <w:rPr>
          <w:rFonts w:ascii="Arial" w:hAnsi="Arial"/>
          <w:color w:val="524b2e"/>
          <w:sz w:val="24"/>
          <w:szCs w:val="24"/>
          <w:u w:color="524b2e"/>
          <w:rtl w:val="0"/>
          <w:lang w:val="en-US"/>
        </w:rPr>
        <w:t>mini arcadia</w:t>
      </w:r>
      <w:r>
        <w:rPr>
          <w:rFonts w:ascii="Arial" w:hAnsi="Arial" w:hint="default"/>
          <w:color w:val="524b2e"/>
          <w:sz w:val="24"/>
          <w:szCs w:val="24"/>
          <w:u w:color="524b2e"/>
          <w:rtl w:val="0"/>
          <w:lang w:val="fr-FR"/>
        </w:rPr>
        <w:t>’</w:t>
      </w:r>
      <w:r>
        <w:rPr>
          <w:rFonts w:ascii="Arial" w:hAnsi="Arial"/>
          <w:color w:val="524b2e"/>
          <w:sz w:val="24"/>
          <w:szCs w:val="24"/>
          <w:u w:color="524b2e"/>
          <w:rtl w:val="0"/>
          <w:lang w:val="en-US"/>
        </w:rPr>
        <w:t xml:space="preserve"> forming the axis of the garden.</w:t>
      </w:r>
      <w:r>
        <w:rPr>
          <w:rFonts w:ascii="Arial" w:hAnsi="Arial" w:hint="default"/>
          <w:color w:val="524b2e"/>
          <w:sz w:val="24"/>
          <w:szCs w:val="24"/>
          <w:u w:color="524b2e"/>
          <w:rtl w:val="0"/>
          <w:lang w:val="en-US"/>
        </w:rPr>
        <w:t> </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